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79" w:rsidRDefault="00A03F6B" w:rsidP="00A03F6B">
      <w:pPr>
        <w:jc w:val="center"/>
        <w:rPr>
          <w:b/>
          <w:bCs/>
          <w:color w:val="181818"/>
          <w:sz w:val="36"/>
          <w:szCs w:val="36"/>
          <w:shd w:val="clear" w:color="auto" w:fill="FFFFFF"/>
        </w:rPr>
      </w:pPr>
      <w:r>
        <w:rPr>
          <w:color w:val="181818"/>
          <w:sz w:val="36"/>
          <w:szCs w:val="36"/>
          <w:shd w:val="clear" w:color="auto" w:fill="FFFFFF"/>
        </w:rPr>
        <w:t>«</w:t>
      </w:r>
      <w:r>
        <w:rPr>
          <w:b/>
          <w:bCs/>
          <w:color w:val="181818"/>
          <w:sz w:val="36"/>
          <w:szCs w:val="36"/>
          <w:shd w:val="clear" w:color="auto" w:fill="FFFFFF"/>
        </w:rPr>
        <w:t>Роль семьи в профилактике наркомании</w:t>
      </w:r>
      <w:r>
        <w:rPr>
          <w:color w:val="181818"/>
          <w:sz w:val="36"/>
          <w:szCs w:val="36"/>
          <w:shd w:val="clear" w:color="auto" w:fill="FFFFFF"/>
        </w:rPr>
        <w:t>»</w:t>
      </w:r>
    </w:p>
    <w:p w:rsidR="00A03F6B" w:rsidRDefault="00A03F6B" w:rsidP="00AD19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Сегодня всё чаще звучат слова «наркомания» и «дети». Однако сочетание двух этих слов для многих родителей кажется несовместимым: </w:t>
      </w:r>
      <w:r w:rsidR="00AD1942">
        <w:rPr>
          <w:color w:val="181818"/>
        </w:rPr>
        <w:t>«</w:t>
      </w:r>
      <w:r w:rsidRPr="00AD1942">
        <w:rPr>
          <w:bCs/>
          <w:color w:val="181818"/>
        </w:rPr>
        <w:t xml:space="preserve">со мной и </w:t>
      </w:r>
      <w:proofErr w:type="gramStart"/>
      <w:r w:rsidRPr="00AD1942">
        <w:rPr>
          <w:bCs/>
          <w:color w:val="181818"/>
        </w:rPr>
        <w:t>моими</w:t>
      </w:r>
      <w:proofErr w:type="gramEnd"/>
      <w:r w:rsidRPr="00AD1942">
        <w:rPr>
          <w:bCs/>
          <w:color w:val="181818"/>
        </w:rPr>
        <w:t xml:space="preserve"> близкими этого случиться не может</w:t>
      </w:r>
      <w:r w:rsidR="00AD1942">
        <w:rPr>
          <w:bCs/>
          <w:color w:val="181818"/>
        </w:rPr>
        <w:t>»</w:t>
      </w:r>
      <w:r w:rsidRPr="00AD1942">
        <w:rPr>
          <w:bCs/>
          <w:color w:val="181818"/>
        </w:rPr>
        <w:t>.</w:t>
      </w:r>
      <w:r>
        <w:rPr>
          <w:color w:val="181818"/>
        </w:rPr>
        <w:t xml:space="preserve"> Увы, опыт многих благополучных семей показывает, что алкоголизм, </w:t>
      </w:r>
      <w:proofErr w:type="spellStart"/>
      <w:r>
        <w:rPr>
          <w:color w:val="181818"/>
        </w:rPr>
        <w:t>табакомания</w:t>
      </w:r>
      <w:proofErr w:type="spellEnd"/>
      <w:r>
        <w:rPr>
          <w:color w:val="181818"/>
        </w:rPr>
        <w:t xml:space="preserve"> и наркомания достаточно изобретательны в своём стремлении захватить всё новые и новые пространства, уничтожая потенциально прекрасные человеческие жизни и судьбы. </w:t>
      </w:r>
    </w:p>
    <w:p w:rsidR="00A03F6B" w:rsidRPr="00A03F6B" w:rsidRDefault="00A03F6B" w:rsidP="00AD1942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это ни печально, чаще всего </w:t>
      </w: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именно неготовность родителей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пойти ему навстречу становится причиной серьёзного эмоционального кризиса и возникновения проблемного поведения ребёнка.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Возникает вопрос: КАК ОБЩАТЬСЯ С РЕБЁНКОМ?</w:t>
      </w:r>
    </w:p>
    <w:p w:rsidR="00A03F6B" w:rsidRPr="00A03F6B" w:rsidRDefault="00A03F6B" w:rsidP="00AD1942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Причины трудностей ребёнка часто кроются в сфере его чувств. Во всех случаях, когда ребёнок расстроен, обижен, потерпел неудачу, когда ему больно, стыдно, страшно, когда с ним обошлись грубо или несправедливо и даже когда он очень устал, первое, что нужно сделать родителям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это дать понять ребёнку, что они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знают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 его переживаниях, что родители </w:t>
      </w: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заметили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его 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состояние. В таких случаях взрослому как никогда надо </w:t>
      </w: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активно 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выслушать ребёнка. Психологи советуют: если вы беседуете с расстроенным или огорчённым ребёнком, не следует задавать ему вопросы. Желательно, чтобы ваши реплик</w:t>
      </w:r>
      <w:proofErr w:type="gramStart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и-</w:t>
      </w:r>
      <w:proofErr w:type="gramEnd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ответы звучали в </w:t>
      </w: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утвердительной форме. 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Дело в том, что фраза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вопрос, не отражает сочувствия. А оно необходимо ребёнку!</w:t>
      </w:r>
    </w:p>
    <w:p w:rsidR="00A03F6B" w:rsidRPr="00A03F6B" w:rsidRDefault="00A03F6B" w:rsidP="00AD1942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Да, беседа по способу активного слушания очень непривычна для нашей культуры, и ею овладеть не просто. 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</w:t>
      </w:r>
      <w:proofErr w:type="gramStart"/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proofErr w:type="gramEnd"/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этот способ быстро завоюет симпатии, как только родители увидят результаты, которые он даёт. Их минимум три. Они также могут служить маркерами того, что родителям удаётся правильно слушать ребёнка.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1.Исчезает или сильно ослабевает отрицательное переживание ребёнка. Замечательная закономерность: разделённая радость удваивается, разделённое горе уменьшается вдвое.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Ребёнок, убедившись, что взрослый готов слушать, начинает рассказывать о себе всё больше: тема повествования (жалобы) меняется, развивается. Иногда в одной беседе неожиданно разматывается целый клубок проблем и огорчений.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Ребёнок сам продвигается в решении своей проблемы.</w:t>
      </w:r>
    </w:p>
    <w:p w:rsidR="00A03F6B" w:rsidRPr="00A03F6B" w:rsidRDefault="00A03F6B" w:rsidP="00AD1942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использовании «техник» активного слушания постепенно происходят два замечательных изменения в общении родителей и детей.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Первое: 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 </w:t>
      </w: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сами 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довольно быстро начинают активно слушать родителей.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Второе: 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 ощущают, что становятся более чувствительными к нуждам и горестям ребёнка, легче принимают его «отрицательные» чувства.</w:t>
      </w:r>
    </w:p>
    <w:p w:rsidR="00A03F6B" w:rsidRPr="00A03F6B" w:rsidRDefault="00A03F6B" w:rsidP="00AD194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ЧЁМ СОСТОЯТ ОШИБКИ И ЗАБЛУЖДЕНИЯ РОДИТЕЛЕЙ?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Заблуждение 1. </w:t>
      </w:r>
      <w:r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Мой ребёнок употребляет наркотики, это страшно и стыдно. Необходимо сделать всё возможное, чтобы никто из друзей и родственников не узнал об этом.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Наркомания - действительно страшная болезнь, НО больны не вы, а ваш ребёнок. Задача родителей заключается в том, чтобы открыть для него все доступные каналы помощи. Для этого, может быть, к большому сожалению, необходимо проинформировать об этом всех близких родственников и друзей. Для чего это нужно: Ребёнок будет уверен, что вы не готовы мириться с его болезнью и замалчивать существующую проблему, ведь молчани</w:t>
      </w:r>
      <w:proofErr w:type="gramStart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е-</w:t>
      </w:r>
      <w:proofErr w:type="gramEnd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знак согласия. Тем самым родители дадут понять ребёнку, что они встали на путь открытой и бескомпромиссной борьбы не с ним, а с его болезнью. Родителям необходимо помнить: </w:t>
      </w:r>
      <w:r w:rsidRPr="00A03F6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Главное</w:t>
      </w:r>
      <w:r w:rsidR="0002674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 не сохранять собственный имидж, а помочь ребёнку справиться с наркотической зависимостью.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Заблуждение 2. </w:t>
      </w:r>
      <w:r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Мы сами виноваты в том, что наш ребёнок стал наркоманом. Значит, мы его таким воспитали.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Специалисты убеждены: Ни в коем случае не нужно пытаться взвалить на себя всю ответственность за случившееся. Это только поможет ребёнку в очередной раз скинуть тяжесть проблемы на плечи родителей, а он и так хорошо умеет ими манипулировать. Проблема состоит не в том, кто виноват, а в том, что делать. И первое, что необходимо сделать родителям,- изменить отношение к своему ребёнку. Посмотреть на него со стороны. Главным принципом отношения родителей к детям в этой ситуации должна быть фраза: «Ты уже взрослый человек. Самостоятельно принял решение употреблять наркотики, теперь за все последствия ты отвечаешь сам». С этого момента ребёнок не должен получать никакой финансовой поддержки: никаких денег на мелкие расходы, одежду, оплату отдыха и тому подобное. Дети привыкли, что деньги родителе</w:t>
      </w:r>
      <w:proofErr w:type="gramStart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й-</w:t>
      </w:r>
      <w:proofErr w:type="gramEnd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 их деньги. Любым способом нужно дать понять, что это не так.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Заблуждение 3. </w:t>
      </w:r>
      <w:r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Мой ребёнок, употребляя наркотики, пал так низко, что должен быть за это жестоко наказан.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«Не судите, да не судимы будете». Не пытайтесь переделать ребёнка сразу.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Угрозы и наказания очень часто малоэффективны. Не нужно припоминать ребёнку все его проступки и промахи, не нужно превращать отношения родителей и ребёнка в непрерывный скандал. Если обстановка в доме накаляется, то подросток будет стараться как можно больше времени проводить вне дома, а значит, в своей привычной компании. Необходимо разработать определённый набор правил поведения и проживания в семье. Сами требования </w:t>
      </w:r>
      <w:proofErr w:type="gramStart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должны</w:t>
      </w:r>
      <w:proofErr w:type="gramEnd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быть разумными и ни при </w:t>
      </w:r>
      <w:proofErr w:type="gramStart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каких</w:t>
      </w:r>
      <w:proofErr w:type="gramEnd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обстоятельствах не подвергаться изменениям. Подросток должен знать, что на каждый его неверный шаг незамедлительно последует ответ родителей.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Заблуждение 4. </w:t>
      </w:r>
      <w:r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Если мой ребёнок, давая многочисленные обещания, всё равно срывается, то это ужасно и является для меня катастрофой.</w:t>
      </w:r>
    </w:p>
    <w:p w:rsidR="00AD1942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Катастрофой для родителей может быть только одно состояние</w:t>
      </w:r>
      <w:r w:rsidR="000267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состояние, в котором они не способны реально оценить сложившуюся ситуацию и выработать новые стратегии собственного поведения. В семье наркомана должны существовать правила поведения не только для него, но и для всех остальных членов семьи.</w:t>
      </w:r>
      <w:r w:rsidR="00AD19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D1942"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Если родителям показалось, что ребёнок после перерыва приёма наркотиков вновь начал употреблять их, не нуж</w:t>
      </w:r>
      <w:r w:rsidR="00AD194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но набрасываться на ребёнка</w:t>
      </w:r>
      <w:r w:rsidR="00AD1942"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AD1942"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Нужно успокоиться и понаблюдать за ним, похожие на приём наркотика симптомы могут появляться у подростка во время электромагнитной бури или резкого изменения погоды. Обвинения родителей должны иметь под собой очень серьёзные основания. Необходимо созвониться с врачом, организовать дополнительную встречу.</w:t>
      </w:r>
    </w:p>
    <w:p w:rsidR="00A03F6B" w:rsidRPr="00A03F6B" w:rsidRDefault="00AD1942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Заблуждение 5</w:t>
      </w:r>
      <w:r w:rsidR="00A03F6B" w:rsidRPr="00A03F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="00A03F6B"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Я не могу не зависеть от собственного ребёнка. Родители должны жить его жизнью и его проблемами.</w:t>
      </w:r>
    </w:p>
    <w:p w:rsidR="00A03F6B" w:rsidRPr="00A03F6B" w:rsidRDefault="00A03F6B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Если родители согласны с данным утверждением, то они сами нуждаются в лечении. Врачи и психологи называют это состояние </w:t>
      </w:r>
      <w:proofErr w:type="spellStart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созависимостью</w:t>
      </w:r>
      <w:proofErr w:type="spellEnd"/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Что же делать?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Необходимо чётко провести грань между вашей жизнью и жизнью подростка.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Дайте возможность другим членам семьи жить своей жизнью.</w:t>
      </w:r>
    </w:p>
    <w:p w:rsidR="00A03F6B" w:rsidRPr="00A03F6B" w:rsidRDefault="00A03F6B" w:rsidP="00AD19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Уделяйте другим членам семьи не меньше внимания, чем ребёнку, употребляющему наркотики.</w:t>
      </w:r>
    </w:p>
    <w:p w:rsidR="00A03F6B" w:rsidRDefault="00A03F6B" w:rsidP="000267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вам не удаётся выполнять эти рекомендации самостоятельно, обратите</w:t>
      </w:r>
      <w:r w:rsidR="000267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сь сами за психологической помощью</w:t>
      </w:r>
      <w:r w:rsidRPr="00A03F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2674F" w:rsidRDefault="0002674F" w:rsidP="000267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02674F" w:rsidRPr="00A03F6B" w:rsidRDefault="0002674F" w:rsidP="0002674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Специалист по социальной работе: 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Касапенко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А.С.</w:t>
      </w:r>
    </w:p>
    <w:sectPr w:rsidR="0002674F" w:rsidRPr="00A03F6B" w:rsidSect="0002674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A4"/>
    <w:multiLevelType w:val="multilevel"/>
    <w:tmpl w:val="A2B6B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82DE3"/>
    <w:multiLevelType w:val="multilevel"/>
    <w:tmpl w:val="2B8A9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41764"/>
    <w:multiLevelType w:val="multilevel"/>
    <w:tmpl w:val="388C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B55B1"/>
    <w:multiLevelType w:val="multilevel"/>
    <w:tmpl w:val="749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6B"/>
    <w:rsid w:val="0002674F"/>
    <w:rsid w:val="00165B79"/>
    <w:rsid w:val="00A03F6B"/>
    <w:rsid w:val="00A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2022-05-16T05:46:00Z</dcterms:created>
  <dcterms:modified xsi:type="dcterms:W3CDTF">2022-05-16T06:14:00Z</dcterms:modified>
</cp:coreProperties>
</file>